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35" w:tblpY="12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7"/>
        <w:gridCol w:w="283"/>
        <w:gridCol w:w="709"/>
        <w:gridCol w:w="425"/>
        <w:gridCol w:w="1418"/>
        <w:gridCol w:w="283"/>
        <w:gridCol w:w="709"/>
        <w:gridCol w:w="1633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598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hAnsi="Calibri"/>
                <w:szCs w:val="21"/>
              </w:rPr>
              <w:br w:type="page"/>
            </w:r>
            <w:r>
              <w:rPr>
                <w:rFonts w:ascii="Calibri" w:hAnsi="Calibri"/>
                <w:b/>
                <w:sz w:val="36"/>
                <w:szCs w:val="36"/>
              </w:rPr>
              <w:t>2025年5</w:t>
            </w:r>
            <w:r>
              <w:rPr>
                <w:rFonts w:hint="eastAsia" w:ascii="Calibri" w:hAnsi="Calibri"/>
                <w:b/>
                <w:sz w:val="36"/>
                <w:szCs w:val="36"/>
              </w:rPr>
              <w:t>月</w:t>
            </w:r>
            <w:r>
              <w:rPr>
                <w:rFonts w:ascii="Calibri" w:hAnsi="Calibri"/>
                <w:b/>
                <w:sz w:val="36"/>
                <w:szCs w:val="36"/>
              </w:rPr>
              <w:t>ESCP工厂</w:t>
            </w:r>
            <w:r>
              <w:rPr>
                <w:rFonts w:hint="eastAsia" w:ascii="Calibri" w:hAnsi="Calibri"/>
                <w:b/>
                <w:sz w:val="36"/>
                <w:szCs w:val="36"/>
              </w:rPr>
              <w:t>管理体系培训</w:t>
            </w:r>
            <w:r>
              <w:rPr>
                <w:rFonts w:ascii="Calibri" w:hAnsi="Calibri"/>
                <w:b/>
                <w:sz w:val="36"/>
                <w:szCs w:val="36"/>
              </w:rPr>
              <w:br w:type="textWrapping"/>
            </w:r>
            <w:r>
              <w:rPr>
                <w:rFonts w:hint="eastAsia" w:ascii="Calibri" w:hAnsi="Calibri"/>
                <w:b/>
                <w:sz w:val="36"/>
                <w:szCs w:val="36"/>
              </w:rPr>
              <w:t xml:space="preserve">进阶课程 </w:t>
            </w:r>
            <w:r>
              <w:rPr>
                <w:rFonts w:ascii="Calibri" w:hAnsi="Calibri"/>
                <w:b/>
                <w:sz w:val="36"/>
                <w:szCs w:val="36"/>
              </w:rPr>
              <w:t>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公司名称</w:t>
            </w: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中文：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szCs w:val="21"/>
              </w:rPr>
              <w:t>纳税人识别号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szCs w:val="21"/>
              </w:rPr>
              <w:t>英文：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szCs w:val="21"/>
              </w:rPr>
              <w:t>ESCP证书编号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参加学员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部门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电话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地址</w:t>
            </w:r>
          </w:p>
        </w:tc>
        <w:tc>
          <w:tcPr>
            <w:tcW w:w="9215" w:type="dxa"/>
            <w:gridSpan w:val="9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598" w:type="dxa"/>
            <w:gridSpan w:val="10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DFGothic-EB" w:hAnsi="Calibri" w:eastAsia="DFGothic-EB"/>
                <w:szCs w:val="21"/>
              </w:rPr>
              <w:t>★</w:t>
            </w:r>
            <w:r>
              <w:rPr>
                <w:rFonts w:hint="eastAsia" w:ascii="Calibri" w:hAnsi="Calibri"/>
                <w:szCs w:val="21"/>
              </w:rPr>
              <w:t>ESCP “Connect”系统上注册登记的联系人姓名、电话：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等线"/>
                <w:szCs w:val="21"/>
              </w:rPr>
            </w:pPr>
            <w:r>
              <w:rPr>
                <w:rFonts w:hint="eastAsia" w:ascii="DFGothic-EB" w:hAnsi="Calibri" w:eastAsia="等线"/>
                <w:szCs w:val="21"/>
              </w:rPr>
              <w:t>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等线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等线"/>
                <w:szCs w:val="21"/>
              </w:rPr>
            </w:pPr>
            <w:r>
              <w:rPr>
                <w:rFonts w:hint="eastAsia" w:ascii="DFGothic-EB" w:hAnsi="Calibri" w:eastAsia="等线"/>
                <w:szCs w:val="21"/>
              </w:rPr>
              <w:t>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等线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DFGothic-EB" w:hAnsi="Calibri" w:eastAsia="等线"/>
                <w:szCs w:val="21"/>
              </w:rPr>
            </w:pPr>
            <w:r>
              <w:rPr>
                <w:rFonts w:hint="eastAsia" w:ascii="DFGothic-EB" w:hAnsi="Calibri" w:eastAsia="等线"/>
                <w:szCs w:val="21"/>
              </w:rPr>
              <w:t>邮箱</w:t>
            </w:r>
          </w:p>
        </w:tc>
        <w:tc>
          <w:tcPr>
            <w:tcW w:w="3971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598" w:type="dxa"/>
            <w:gridSpan w:val="10"/>
            <w:noWrap w:val="0"/>
            <w:vAlign w:val="top"/>
          </w:tcPr>
          <w:p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企业</w:t>
            </w:r>
            <w:r>
              <w:rPr>
                <w:rFonts w:hint="eastAsia" w:ascii="Calibri" w:hAnsi="Calibri"/>
                <w:b/>
                <w:szCs w:val="21"/>
              </w:rPr>
              <w:t>需要提出的</w:t>
            </w:r>
            <w:r>
              <w:rPr>
                <w:rFonts w:ascii="Calibri" w:hAnsi="Calibri"/>
                <w:b/>
                <w:szCs w:val="21"/>
              </w:rPr>
              <w:t>问题：</w:t>
            </w:r>
          </w:p>
          <w:p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1</w:t>
            </w:r>
            <w:r>
              <w:rPr>
                <w:rFonts w:ascii="Calibri" w:hAnsi="Calibri"/>
                <w:b/>
                <w:szCs w:val="21"/>
              </w:rPr>
              <w:t>.</w:t>
            </w:r>
          </w:p>
          <w:p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2.</w:t>
            </w:r>
          </w:p>
          <w:p>
            <w:pPr>
              <w:rPr>
                <w:rFonts w:hint="eastAsia"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598" w:type="dxa"/>
            <w:gridSpan w:val="10"/>
            <w:noWrap w:val="0"/>
            <w:vAlign w:val="top"/>
          </w:tcPr>
          <w:p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备注：</w:t>
            </w:r>
          </w:p>
          <w:p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1、</w:t>
            </w:r>
            <w:r>
              <w:rPr>
                <w:rFonts w:ascii="Calibri" w:hAnsi="Calibri"/>
                <w:b/>
                <w:sz w:val="20"/>
                <w:szCs w:val="20"/>
              </w:rPr>
              <w:t>请务必填写清楚公司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全</w:t>
            </w:r>
            <w:r>
              <w:rPr>
                <w:rFonts w:ascii="Calibri" w:hAnsi="Calibri"/>
                <w:b/>
                <w:sz w:val="20"/>
                <w:szCs w:val="20"/>
              </w:rPr>
              <w:t>称，纳税人识别号，以便财务能正确开出发票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，发票统一开具电子发票（增值税普通发票）</w:t>
            </w:r>
            <w:r>
              <w:rPr>
                <w:rFonts w:ascii="Calibri" w:hAnsi="Calibri"/>
                <w:sz w:val="20"/>
                <w:szCs w:val="20"/>
              </w:rPr>
              <w:t>。</w:t>
            </w:r>
          </w:p>
          <w:p>
            <w:pPr>
              <w:spacing w:line="360" w:lineRule="auto"/>
              <w:rPr>
                <w:rFonts w:hint="eastAsia"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2、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提交报名回执时，需要提供ESCP证书扫描件，培训人员厂牌照片核实。</w:t>
            </w:r>
          </w:p>
          <w:p>
            <w:pPr>
              <w:spacing w:line="360" w:lineRule="auto"/>
              <w:rPr>
                <w:rFonts w:hint="eastAsia"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、回执发送至邮箱：</w:t>
            </w:r>
            <w:r>
              <w:rPr>
                <w:rFonts w:hint="eastAsia"/>
                <w:b/>
              </w:rPr>
              <w:fldChar w:fldCharType="begin"/>
            </w:r>
            <w:r>
              <w:rPr>
                <w:rFonts w:hint="eastAsia"/>
                <w:b/>
              </w:rPr>
              <w:instrText xml:space="preserve"> HYPERLINK "mailto:jsstoys@163.com" </w:instrText>
            </w:r>
            <w:r>
              <w:rPr>
                <w:rFonts w:hint="eastAsia"/>
                <w:b/>
              </w:rPr>
              <w:fldChar w:fldCharType="separate"/>
            </w:r>
            <w:r>
              <w:rPr>
                <w:rStyle w:val="4"/>
                <w:rFonts w:hint="eastAsia"/>
                <w:b/>
              </w:rPr>
              <w:t>jsstoys@163.com</w:t>
            </w:r>
            <w:r>
              <w:rPr>
                <w:rFonts w:hint="eastAsia"/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，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联系人：吴艳红 13913941937</w:t>
            </w:r>
            <w:r>
              <w:rPr>
                <w:rFonts w:hint="eastAsia"/>
                <w:b/>
              </w:rPr>
              <w:t>。</w:t>
            </w:r>
          </w:p>
          <w:p>
            <w:pPr>
              <w:spacing w:line="360" w:lineRule="auto"/>
              <w:rPr>
                <w:rFonts w:hint="eastAsia" w:ascii="Calibri" w:hAnsi="Calibri"/>
                <w:b/>
                <w:sz w:val="20"/>
                <w:szCs w:val="20"/>
              </w:rPr>
            </w:pPr>
          </w:p>
        </w:tc>
      </w:tr>
    </w:tbl>
    <w:p>
      <w:pPr>
        <w:ind w:right="560"/>
        <w:jc w:val="right"/>
        <w:rPr>
          <w:rFonts w:ascii="Calibri" w:hAnsi="Calibri" w:cs="Arial"/>
          <w:sz w:val="28"/>
          <w:szCs w:val="28"/>
        </w:rPr>
      </w:pPr>
    </w:p>
    <w:p>
      <w:pPr>
        <w:ind w:right="560"/>
        <w:jc w:val="right"/>
        <w:rPr>
          <w:rFonts w:ascii="Calibri" w:hAnsi="Calibri" w:cs="Arial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Gothic-EB">
    <w:altName w:val="MS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2RhMGFhNTYzNDA1MmU4YTE0NzY3YjA5NGNmZDgifQ=="/>
  </w:docVars>
  <w:rsids>
    <w:rsidRoot w:val="1BC11F41"/>
    <w:rsid w:val="1BC1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2025-03-14T01:56:00Z</dcterms:created>
  <dc:creator>吴艳红</dc:creator>
  <cp:lastModifiedBy>吴艳红</cp:lastModifiedBy>
  <dcterms:modified xsi:type="dcterms:W3CDTF">2025-03-14T02:05:52Z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00BA640B127E4C489D3643472CCC1EAD_11</vt:lpwstr>
  </property>
</Properties>
</file>